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ook w:val="01E0" w:firstRow="1" w:lastRow="1" w:firstColumn="1" w:lastColumn="1" w:noHBand="0" w:noVBand="0"/>
      </w:tblPr>
      <w:tblGrid>
        <w:gridCol w:w="3512"/>
        <w:gridCol w:w="5778"/>
      </w:tblGrid>
      <w:tr w:rsidR="00380A9E" w:rsidRPr="00380A9E" w:rsidTr="00976718">
        <w:tc>
          <w:tcPr>
            <w:tcW w:w="1890" w:type="pct"/>
            <w:shd w:val="clear" w:color="auto" w:fill="auto"/>
          </w:tcPr>
          <w:p w:rsidR="00BB2CA1" w:rsidRPr="00380A9E" w:rsidRDefault="00BB2CA1" w:rsidP="00976718">
            <w:pPr>
              <w:jc w:val="center"/>
              <w:rPr>
                <w:rFonts w:ascii="Times New Roman" w:hAnsi="Times New Roman" w:cs="Times New Roman"/>
                <w:b/>
                <w:sz w:val="26"/>
                <w:szCs w:val="20"/>
              </w:rPr>
            </w:pPr>
            <w:r w:rsidRPr="00380A9E">
              <w:rPr>
                <w:rFonts w:ascii="Times New Roman" w:hAnsi="Times New Roman" w:cs="Times New Roman"/>
                <w:b/>
                <w:noProof/>
                <w:sz w:val="26"/>
                <w:szCs w:val="20"/>
              </w:rPr>
              <mc:AlternateContent>
                <mc:Choice Requires="wps">
                  <w:drawing>
                    <wp:anchor distT="0" distB="0" distL="114300" distR="114300" simplePos="0" relativeHeight="251659264" behindDoc="0" locked="0" layoutInCell="1" allowOverlap="1">
                      <wp:simplePos x="0" y="0"/>
                      <wp:positionH relativeFrom="column">
                        <wp:posOffset>914400</wp:posOffset>
                      </wp:positionH>
                      <wp:positionV relativeFrom="paragraph">
                        <wp:posOffset>229870</wp:posOffset>
                      </wp:positionV>
                      <wp:extent cx="381000" cy="0"/>
                      <wp:effectExtent l="13335" t="6985" r="5715" b="1206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ABA54" id="Straight Connector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8.1pt" to="10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ahcGwIAADU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"/>
                  </w:pict>
                </mc:Fallback>
              </mc:AlternateContent>
            </w:r>
            <w:r w:rsidRPr="00380A9E">
              <w:rPr>
                <w:rFonts w:ascii="Times New Roman" w:hAnsi="Times New Roman" w:cs="Times New Roman"/>
                <w:b/>
                <w:sz w:val="26"/>
                <w:szCs w:val="20"/>
              </w:rPr>
              <w:t>BỘ CÔNG AN</w:t>
            </w:r>
            <w:r w:rsidRPr="00380A9E">
              <w:rPr>
                <w:rFonts w:ascii="Times New Roman" w:hAnsi="Times New Roman" w:cs="Times New Roman"/>
                <w:b/>
                <w:sz w:val="26"/>
                <w:szCs w:val="20"/>
              </w:rPr>
              <w:br/>
            </w:r>
          </w:p>
        </w:tc>
        <w:tc>
          <w:tcPr>
            <w:tcW w:w="3110" w:type="pct"/>
            <w:shd w:val="clear" w:color="auto" w:fill="auto"/>
          </w:tcPr>
          <w:p w:rsidR="00BB2CA1" w:rsidRPr="00380A9E" w:rsidRDefault="00BB2CA1" w:rsidP="00976718">
            <w:pPr>
              <w:jc w:val="center"/>
              <w:rPr>
                <w:rFonts w:ascii="Times New Roman" w:hAnsi="Times New Roman" w:cs="Times New Roman"/>
                <w:sz w:val="26"/>
                <w:szCs w:val="20"/>
              </w:rPr>
            </w:pPr>
            <w:r w:rsidRPr="00380A9E">
              <w:rPr>
                <w:rFonts w:ascii="Times New Roman" w:hAnsi="Times New Roman" w:cs="Times New Roman"/>
                <w:b/>
                <w:noProof/>
                <w:sz w:val="26"/>
                <w:szCs w:val="20"/>
              </w:rPr>
              <mc:AlternateContent>
                <mc:Choice Requires="wps">
                  <w:drawing>
                    <wp:anchor distT="0" distB="0" distL="114300" distR="114300" simplePos="0" relativeHeight="251660288" behindDoc="0" locked="0" layoutInCell="1" allowOverlap="1">
                      <wp:simplePos x="0" y="0"/>
                      <wp:positionH relativeFrom="column">
                        <wp:posOffset>779780</wp:posOffset>
                      </wp:positionH>
                      <wp:positionV relativeFrom="paragraph">
                        <wp:posOffset>459740</wp:posOffset>
                      </wp:positionV>
                      <wp:extent cx="1981200" cy="0"/>
                      <wp:effectExtent l="13335" t="8255" r="5715" b="1079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3A9D4D"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4pt,36.2pt" to="217.4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eiR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"/>
                  </w:pict>
                </mc:Fallback>
              </mc:AlternateContent>
            </w:r>
            <w:r w:rsidRPr="00380A9E">
              <w:rPr>
                <w:rFonts w:ascii="Times New Roman" w:hAnsi="Times New Roman" w:cs="Times New Roman"/>
                <w:b/>
                <w:sz w:val="26"/>
                <w:szCs w:val="20"/>
              </w:rPr>
              <w:t>CỘNG HÒA XÃ HỘI CHỦ NGHĨA VIỆT NAM</w:t>
            </w:r>
            <w:r w:rsidRPr="00380A9E">
              <w:rPr>
                <w:rFonts w:ascii="Times New Roman" w:hAnsi="Times New Roman" w:cs="Times New Roman"/>
                <w:b/>
                <w:sz w:val="26"/>
                <w:szCs w:val="20"/>
              </w:rPr>
              <w:br/>
              <w:t>Độc lập - Tự do - Hạnh phúc</w:t>
            </w:r>
            <w:r w:rsidRPr="00380A9E">
              <w:rPr>
                <w:rFonts w:ascii="Times New Roman" w:hAnsi="Times New Roman" w:cs="Times New Roman"/>
                <w:b/>
                <w:sz w:val="26"/>
                <w:szCs w:val="20"/>
              </w:rPr>
              <w:br/>
            </w:r>
          </w:p>
        </w:tc>
      </w:tr>
      <w:tr w:rsidR="00BB2CA1" w:rsidRPr="00380A9E" w:rsidTr="00976718">
        <w:tc>
          <w:tcPr>
            <w:tcW w:w="1890" w:type="pct"/>
            <w:shd w:val="clear" w:color="auto" w:fill="auto"/>
          </w:tcPr>
          <w:p w:rsidR="00BB2CA1" w:rsidRPr="00380A9E" w:rsidRDefault="00026D06" w:rsidP="00976718">
            <w:pPr>
              <w:jc w:val="center"/>
              <w:rPr>
                <w:rFonts w:ascii="Times New Roman" w:hAnsi="Times New Roman" w:cs="Times New Roman"/>
                <w:sz w:val="26"/>
                <w:szCs w:val="20"/>
              </w:rPr>
            </w:pPr>
            <w:r w:rsidRPr="00380A9E">
              <w:rPr>
                <w:noProof/>
              </w:rPr>
              <mc:AlternateContent>
                <mc:Choice Requires="wps">
                  <w:drawing>
                    <wp:anchor distT="0" distB="0" distL="114300" distR="114300" simplePos="0" relativeHeight="251662336" behindDoc="0" locked="0" layoutInCell="1" allowOverlap="1" wp14:anchorId="3E3D2571" wp14:editId="4AD231A6">
                      <wp:simplePos x="0" y="0"/>
                      <wp:positionH relativeFrom="column">
                        <wp:posOffset>513274</wp:posOffset>
                      </wp:positionH>
                      <wp:positionV relativeFrom="paragraph">
                        <wp:posOffset>336078</wp:posOffset>
                      </wp:positionV>
                      <wp:extent cx="1059255" cy="314325"/>
                      <wp:effectExtent l="0" t="0" r="26670" b="2857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9255" cy="314325"/>
                              </a:xfrm>
                              <a:prstGeom prst="rect">
                                <a:avLst/>
                              </a:prstGeom>
                              <a:solidFill>
                                <a:srgbClr val="FFFFFF"/>
                              </a:solidFill>
                              <a:ln w="19050">
                                <a:solidFill>
                                  <a:srgbClr val="000000"/>
                                </a:solidFill>
                                <a:miter lim="800000"/>
                                <a:headEnd/>
                                <a:tailEnd/>
                              </a:ln>
                            </wps:spPr>
                            <wps:txbx>
                              <w:txbxContent>
                                <w:p w:rsidR="00BB2CA1" w:rsidRPr="00245970" w:rsidRDefault="00BB2CA1" w:rsidP="00BB2CA1">
                                  <w:pPr>
                                    <w:jc w:val="center"/>
                                    <w:rPr>
                                      <w:rFonts w:ascii="Times New Roman" w:hAnsi="Times New Roman" w:cs="Times New Roman"/>
                                      <w:b/>
                                      <w:sz w:val="26"/>
                                      <w:szCs w:val="26"/>
                                    </w:rPr>
                                  </w:pPr>
                                  <w:r w:rsidRPr="00245970">
                                    <w:rPr>
                                      <w:rFonts w:ascii="Times New Roman" w:hAnsi="Times New Roman" w:cs="Times New Roman"/>
                                      <w:b/>
                                      <w:bCs/>
                                      <w:sz w:val="26"/>
                                      <w:szCs w:val="26"/>
                                    </w:rPr>
                                    <w:t xml:space="preserve"> DỰ THẢO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3D2571" id="Rectangle 6" o:spid="_x0000_s1026" style="position:absolute;left:0;text-align:left;margin-left:40.4pt;margin-top:26.45pt;width:83.4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" strokeweight="1.5pt">
                      <v:textbox>
                        <w:txbxContent>
                          <w:p w:rsidR="00BB2CA1" w:rsidRPr="00245970" w:rsidRDefault="00BB2CA1" w:rsidP="00BB2CA1">
                            <w:pPr>
                              <w:jc w:val="center"/>
                              <w:rPr>
                                <w:rFonts w:ascii="Times New Roman" w:hAnsi="Times New Roman" w:cs="Times New Roman"/>
                                <w:b/>
                                <w:sz w:val="26"/>
                                <w:szCs w:val="26"/>
                              </w:rPr>
                            </w:pPr>
                            <w:r w:rsidRPr="00245970">
                              <w:rPr>
                                <w:rFonts w:ascii="Times New Roman" w:hAnsi="Times New Roman" w:cs="Times New Roman"/>
                                <w:b/>
                                <w:bCs/>
                                <w:sz w:val="26"/>
                                <w:szCs w:val="26"/>
                              </w:rPr>
                              <w:t xml:space="preserve"> DỰ THẢO </w:t>
                            </w:r>
                          </w:p>
                        </w:txbxContent>
                      </v:textbox>
                    </v:rect>
                  </w:pict>
                </mc:Fallback>
              </mc:AlternateContent>
            </w:r>
            <w:r w:rsidR="00BB2CA1" w:rsidRPr="00380A9E">
              <w:rPr>
                <w:rFonts w:ascii="Times New Roman" w:hAnsi="Times New Roman" w:cs="Times New Roman"/>
                <w:sz w:val="26"/>
                <w:szCs w:val="20"/>
              </w:rPr>
              <w:t>Số:        /2022/TT-BCA</w:t>
            </w:r>
          </w:p>
        </w:tc>
        <w:tc>
          <w:tcPr>
            <w:tcW w:w="3110" w:type="pct"/>
            <w:shd w:val="clear" w:color="auto" w:fill="auto"/>
          </w:tcPr>
          <w:p w:rsidR="00BB2CA1" w:rsidRPr="00380A9E" w:rsidRDefault="00BB2CA1" w:rsidP="00026D06">
            <w:pPr>
              <w:jc w:val="right"/>
              <w:rPr>
                <w:rFonts w:ascii="Times New Roman" w:hAnsi="Times New Roman" w:cs="Times New Roman"/>
                <w:i/>
                <w:sz w:val="26"/>
                <w:szCs w:val="20"/>
              </w:rPr>
            </w:pPr>
            <w:r w:rsidRPr="00380A9E">
              <w:rPr>
                <w:rFonts w:ascii="Times New Roman" w:hAnsi="Times New Roman" w:cs="Times New Roman"/>
                <w:i/>
                <w:sz w:val="28"/>
                <w:szCs w:val="20"/>
              </w:rPr>
              <w:t>Hà Nội, ngày       tháng       năm 2022</w:t>
            </w:r>
          </w:p>
        </w:tc>
      </w:tr>
    </w:tbl>
    <w:p w:rsidR="00BB2CA1" w:rsidRPr="00380A9E" w:rsidRDefault="00BB2CA1" w:rsidP="00026D06">
      <w:pPr>
        <w:rPr>
          <w:rFonts w:ascii="Times New Roman" w:hAnsi="Times New Roman" w:cs="Times New Roman"/>
          <w:b/>
          <w:sz w:val="28"/>
        </w:rPr>
      </w:pPr>
    </w:p>
    <w:p w:rsidR="00BB2CA1" w:rsidRPr="00380A9E" w:rsidRDefault="00BB2CA1" w:rsidP="00BB2CA1">
      <w:pPr>
        <w:jc w:val="center"/>
        <w:rPr>
          <w:rFonts w:ascii="Times New Roman" w:hAnsi="Times New Roman" w:cs="Times New Roman"/>
          <w:b/>
          <w:sz w:val="28"/>
        </w:rPr>
      </w:pPr>
      <w:r w:rsidRPr="00380A9E">
        <w:rPr>
          <w:rFonts w:ascii="Times New Roman" w:hAnsi="Times New Roman" w:cs="Times New Roman"/>
          <w:b/>
          <w:sz w:val="28"/>
        </w:rPr>
        <w:t>THÔNG TƯ</w:t>
      </w:r>
    </w:p>
    <w:p w:rsidR="00BB2CA1" w:rsidRPr="00380A9E" w:rsidRDefault="00026D06" w:rsidP="00BB2CA1">
      <w:pPr>
        <w:jc w:val="center"/>
        <w:rPr>
          <w:rFonts w:ascii="Times New Roman" w:hAnsi="Times New Roman" w:cs="Times New Roman"/>
          <w:b/>
          <w:sz w:val="28"/>
        </w:rPr>
      </w:pPr>
      <w:r w:rsidRPr="00380A9E">
        <w:rPr>
          <w:rFonts w:ascii="Times New Roman" w:hAnsi="Times New Roman" w:cs="Times New Roman"/>
          <w:b/>
          <w:noProof/>
          <w:sz w:val="28"/>
        </w:rPr>
        <mc:AlternateContent>
          <mc:Choice Requires="wps">
            <w:drawing>
              <wp:anchor distT="0" distB="0" distL="114300" distR="114300" simplePos="0" relativeHeight="251661312" behindDoc="0" locked="0" layoutInCell="1" allowOverlap="1" wp14:anchorId="6DE58E88" wp14:editId="1A99D73E">
                <wp:simplePos x="0" y="0"/>
                <wp:positionH relativeFrom="column">
                  <wp:posOffset>2057400</wp:posOffset>
                </wp:positionH>
                <wp:positionV relativeFrom="paragraph">
                  <wp:posOffset>493867</wp:posOffset>
                </wp:positionV>
                <wp:extent cx="17526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B45AA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38.9pt" to="300pt,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opv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"/>
            </w:pict>
          </mc:Fallback>
        </mc:AlternateContent>
      </w:r>
      <w:r w:rsidR="00BB2CA1" w:rsidRPr="00380A9E">
        <w:rPr>
          <w:rFonts w:ascii="Times New Roman" w:hAnsi="Times New Roman" w:cs="Times New Roman"/>
          <w:b/>
          <w:sz w:val="28"/>
        </w:rPr>
        <w:t>Quy định về Giấy chứng nhận công tác đặc biệt, phù hiệu và trang phục huấn luyện, chiến đấu của Cảnh sát cơ động</w:t>
      </w:r>
    </w:p>
    <w:p w:rsidR="00BB2CA1" w:rsidRPr="00380A9E" w:rsidRDefault="00BB2CA1" w:rsidP="00BB2CA1">
      <w:pPr>
        <w:jc w:val="center"/>
        <w:rPr>
          <w:rFonts w:ascii="Times New Roman" w:hAnsi="Times New Roman" w:cs="Times New Roman"/>
          <w:b/>
          <w:sz w:val="28"/>
        </w:rPr>
      </w:pPr>
    </w:p>
    <w:p w:rsidR="00BB2CA1" w:rsidRPr="00380A9E" w:rsidRDefault="00BB2CA1" w:rsidP="00BB2CA1">
      <w:pPr>
        <w:spacing w:before="120" w:after="120" w:line="320" w:lineRule="exact"/>
        <w:ind w:firstLine="709"/>
        <w:jc w:val="both"/>
        <w:rPr>
          <w:rFonts w:ascii="Times New Roman" w:hAnsi="Times New Roman" w:cs="Times New Roman"/>
          <w:i/>
          <w:sz w:val="28"/>
        </w:rPr>
      </w:pPr>
      <w:r w:rsidRPr="00380A9E">
        <w:rPr>
          <w:rFonts w:ascii="Times New Roman" w:hAnsi="Times New Roman" w:cs="Times New Roman"/>
          <w:i/>
          <w:sz w:val="28"/>
        </w:rPr>
        <w:t>Căn cứ Luật Cảnh sát cơ động năm 2022;</w:t>
      </w:r>
    </w:p>
    <w:p w:rsidR="00BB2CA1" w:rsidRPr="00380A9E" w:rsidRDefault="00BB2CA1" w:rsidP="00BB2CA1">
      <w:pPr>
        <w:spacing w:before="120" w:after="120" w:line="320" w:lineRule="exact"/>
        <w:ind w:firstLine="709"/>
        <w:jc w:val="both"/>
        <w:rPr>
          <w:rFonts w:ascii="Times New Roman" w:hAnsi="Times New Roman" w:cs="Times New Roman"/>
          <w:i/>
          <w:sz w:val="28"/>
        </w:rPr>
      </w:pPr>
      <w:r w:rsidRPr="00380A9E">
        <w:rPr>
          <w:rFonts w:ascii="Times New Roman" w:hAnsi="Times New Roman" w:cs="Times New Roman"/>
          <w:i/>
          <w:sz w:val="28"/>
        </w:rPr>
        <w:t xml:space="preserve">Căn cứ </w:t>
      </w:r>
      <w:r w:rsidRPr="00380A9E">
        <w:rPr>
          <w:rFonts w:ascii="Times New Roman" w:hAnsi="Times New Roman" w:cs="Times New Roman"/>
          <w:i/>
          <w:sz w:val="28"/>
          <w:highlight w:val="white"/>
        </w:rPr>
        <w:t>Nghị định số</w:t>
      </w:r>
      <w:r w:rsidRPr="00380A9E">
        <w:rPr>
          <w:rFonts w:ascii="Times New Roman" w:hAnsi="Times New Roman" w:cs="Times New Roman"/>
          <w:i/>
          <w:sz w:val="28"/>
        </w:rPr>
        <w:t xml:space="preserve"> 01/2018/NĐ-CP ngày 06 tháng 8 năm 2018 của Chính phủ quy định chức năng, nhiệm vụ, quyền hạn và </w:t>
      </w:r>
      <w:r w:rsidRPr="00380A9E">
        <w:rPr>
          <w:rFonts w:ascii="Times New Roman" w:hAnsi="Times New Roman" w:cs="Times New Roman"/>
          <w:i/>
          <w:sz w:val="28"/>
          <w:highlight w:val="white"/>
        </w:rPr>
        <w:t>cơ cấu</w:t>
      </w:r>
      <w:r w:rsidRPr="00380A9E">
        <w:rPr>
          <w:rFonts w:ascii="Times New Roman" w:hAnsi="Times New Roman" w:cs="Times New Roman"/>
          <w:i/>
          <w:sz w:val="28"/>
        </w:rPr>
        <w:t xml:space="preserve"> tổ chức của Bộ Công an;</w:t>
      </w:r>
    </w:p>
    <w:p w:rsidR="00BB2CA1" w:rsidRPr="00380A9E" w:rsidRDefault="00BB2CA1" w:rsidP="00BB2CA1">
      <w:pPr>
        <w:spacing w:before="120" w:after="120" w:line="320" w:lineRule="exact"/>
        <w:ind w:firstLine="709"/>
        <w:jc w:val="both"/>
        <w:rPr>
          <w:rFonts w:ascii="Times New Roman" w:hAnsi="Times New Roman" w:cs="Times New Roman"/>
          <w:i/>
          <w:sz w:val="28"/>
        </w:rPr>
      </w:pPr>
      <w:r w:rsidRPr="00380A9E">
        <w:rPr>
          <w:rFonts w:ascii="Times New Roman" w:hAnsi="Times New Roman" w:cs="Times New Roman"/>
          <w:i/>
          <w:sz w:val="28"/>
        </w:rPr>
        <w:t xml:space="preserve">Theo đề </w:t>
      </w:r>
      <w:bookmarkStart w:id="0" w:name="_GoBack"/>
      <w:bookmarkEnd w:id="0"/>
      <w:r w:rsidRPr="00380A9E">
        <w:rPr>
          <w:rFonts w:ascii="Times New Roman" w:hAnsi="Times New Roman" w:cs="Times New Roman"/>
          <w:i/>
          <w:sz w:val="28"/>
        </w:rPr>
        <w:t>nghị của Tư lệnh Cảnh sát cơ động;</w:t>
      </w:r>
    </w:p>
    <w:p w:rsidR="00BB2CA1" w:rsidRPr="00380A9E" w:rsidRDefault="00BB2CA1" w:rsidP="00BB2CA1">
      <w:pPr>
        <w:spacing w:before="120" w:after="120" w:line="320" w:lineRule="exact"/>
        <w:ind w:firstLine="709"/>
        <w:jc w:val="both"/>
        <w:rPr>
          <w:rFonts w:ascii="Times New Roman" w:hAnsi="Times New Roman" w:cs="Times New Roman"/>
          <w:i/>
          <w:sz w:val="28"/>
        </w:rPr>
      </w:pPr>
      <w:r w:rsidRPr="00380A9E">
        <w:rPr>
          <w:rFonts w:ascii="Times New Roman" w:hAnsi="Times New Roman" w:cs="Times New Roman"/>
          <w:i/>
          <w:sz w:val="28"/>
        </w:rPr>
        <w:t>Bộ trưởng Bộ Công an ban hành Thông tư quy định về Giấy chứng nhận công tác đặc biệt, phù hiệu và trang phục huấn luyện, chiến đấu của Cảnh sát cơ động.</w:t>
      </w:r>
    </w:p>
    <w:p w:rsidR="00BB2CA1" w:rsidRPr="00380A9E" w:rsidRDefault="00BB2CA1" w:rsidP="00BB2CA1">
      <w:pPr>
        <w:spacing w:before="120" w:after="120" w:line="320" w:lineRule="exact"/>
        <w:ind w:firstLine="709"/>
        <w:jc w:val="both"/>
        <w:rPr>
          <w:rFonts w:ascii="Times New Roman" w:hAnsi="Times New Roman" w:cs="Times New Roman"/>
          <w:i/>
          <w:sz w:val="28"/>
        </w:rPr>
      </w:pPr>
    </w:p>
    <w:p w:rsidR="00BB2CA1" w:rsidRPr="00380A9E" w:rsidRDefault="00BB2CA1" w:rsidP="00BB2CA1">
      <w:pPr>
        <w:spacing w:before="120" w:after="120" w:line="320" w:lineRule="exact"/>
        <w:ind w:firstLine="709"/>
        <w:jc w:val="both"/>
        <w:rPr>
          <w:rFonts w:ascii="Times New Roman" w:hAnsi="Times New Roman" w:cs="Times New Roman"/>
          <w:b/>
          <w:sz w:val="28"/>
        </w:rPr>
      </w:pPr>
      <w:r w:rsidRPr="00380A9E">
        <w:rPr>
          <w:rFonts w:ascii="Times New Roman" w:hAnsi="Times New Roman" w:cs="Times New Roman"/>
          <w:b/>
          <w:sz w:val="28"/>
        </w:rPr>
        <w:t>Điều 1. Phạm vi điều chỉnh</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 xml:space="preserve">Thông tư này quy định chi tiết thi hành Điều </w:t>
      </w:r>
      <w:r w:rsidR="000042AD" w:rsidRPr="00380A9E">
        <w:rPr>
          <w:rFonts w:ascii="Times New Roman" w:hAnsi="Times New Roman" w:cs="Times New Roman"/>
          <w:sz w:val="28"/>
        </w:rPr>
        <w:t>22</w:t>
      </w:r>
      <w:r w:rsidRPr="00380A9E">
        <w:rPr>
          <w:rFonts w:ascii="Times New Roman" w:hAnsi="Times New Roman" w:cs="Times New Roman"/>
          <w:sz w:val="28"/>
        </w:rPr>
        <w:t xml:space="preserve"> của Luật Cảnh sát cơ động về </w:t>
      </w:r>
      <w:r w:rsidRPr="00380A9E">
        <w:rPr>
          <w:rFonts w:ascii="Times New Roman" w:eastAsia="Calibri" w:hAnsi="Times New Roman" w:cs="Times New Roman"/>
          <w:bCs/>
          <w:sz w:val="28"/>
          <w:szCs w:val="28"/>
        </w:rPr>
        <w:t>Giấy chứng nhận công tác đặc biệt, phù hiệu và trang phục huấn luyện, chiến đấu</w:t>
      </w:r>
      <w:r w:rsidRPr="00380A9E">
        <w:rPr>
          <w:rFonts w:ascii="Times New Roman" w:hAnsi="Times New Roman" w:cs="Times New Roman"/>
          <w:sz w:val="28"/>
        </w:rPr>
        <w:t xml:space="preserve"> của Cảnh sát cơ động.</w:t>
      </w:r>
    </w:p>
    <w:p w:rsidR="00BB2CA1" w:rsidRPr="00380A9E" w:rsidRDefault="00BB2CA1" w:rsidP="00BB2CA1">
      <w:pPr>
        <w:spacing w:before="120" w:after="120" w:line="320" w:lineRule="exact"/>
        <w:ind w:firstLine="709"/>
        <w:jc w:val="both"/>
        <w:rPr>
          <w:rFonts w:ascii="Times New Roman" w:hAnsi="Times New Roman" w:cs="Times New Roman"/>
          <w:b/>
          <w:sz w:val="28"/>
        </w:rPr>
      </w:pPr>
      <w:r w:rsidRPr="00380A9E">
        <w:rPr>
          <w:rFonts w:ascii="Times New Roman" w:hAnsi="Times New Roman" w:cs="Times New Roman"/>
          <w:b/>
          <w:sz w:val="28"/>
        </w:rPr>
        <w:t>Điều 2. Đối tượng áp dụng</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 xml:space="preserve">Thông tư này áp dụng đối với </w:t>
      </w:r>
      <w:r w:rsidRPr="00380A9E">
        <w:rPr>
          <w:rFonts w:ascii="Times New Roman" w:eastAsia="Calibri" w:hAnsi="Times New Roman" w:cs="Times New Roman"/>
          <w:bCs/>
          <w:noProof/>
          <w:sz w:val="28"/>
          <w:szCs w:val="28"/>
        </w:rPr>
        <w:t>sĩ quan, hạ sĩ quan, chiến sĩ Cảnh sát cơ động</w:t>
      </w:r>
      <w:r w:rsidRPr="00380A9E">
        <w:rPr>
          <w:rFonts w:ascii="Times New Roman" w:hAnsi="Times New Roman" w:cs="Times New Roman"/>
          <w:sz w:val="28"/>
        </w:rPr>
        <w:t xml:space="preserve"> (gọi chung là cán bộ, chiến sĩ Cảnh sát cơ động); các đơn vị Cảnh sát cơ động và cơ quan, tổ chức, cá nhân có liên quan.</w:t>
      </w:r>
    </w:p>
    <w:p w:rsidR="00BB2CA1" w:rsidRPr="00380A9E" w:rsidRDefault="00BB2CA1" w:rsidP="00BB2CA1">
      <w:pPr>
        <w:spacing w:before="120" w:after="120" w:line="320" w:lineRule="exact"/>
        <w:ind w:firstLine="709"/>
        <w:jc w:val="both"/>
        <w:rPr>
          <w:rFonts w:ascii="Times New Roman" w:hAnsi="Times New Roman" w:cs="Times New Roman"/>
          <w:b/>
          <w:sz w:val="28"/>
        </w:rPr>
      </w:pPr>
      <w:r w:rsidRPr="00380A9E">
        <w:rPr>
          <w:rFonts w:ascii="Times New Roman" w:hAnsi="Times New Roman" w:cs="Times New Roman"/>
          <w:b/>
          <w:sz w:val="28"/>
        </w:rPr>
        <w:t>Điều 3. Nguyên tắc cấp, quản lý, sử dụng Giấy chứng nhận công tác đặc biệt, phù hiệu và trang phục huấn luyện, chiến đấu của Cảnh sát cơ động</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1. Giấy chứng nhận công tác đặc biệt, phù hiệu Cảnh sát cơ động phải được quản lý chặt chẽ, cấp đúng đối tượng, sử dụng đúng mục đích.</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2. Trang phục chiến đấu của Cảnh sát cơ động chỉ được sử dụng khi diễn tập hoặc thực hiện nhiệm vụ chiến đấu.</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3. Trang phục huấn luyện của Cảnh sát cơ động chỉ được sử dụng trong huấn luyện, diễn tập.</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lastRenderedPageBreak/>
        <w:t>4. Nghiêm cấm việc làm giả, tẩy xóa, sửa chữa, mua bán, cho, tặng và sử dụng trái phép Giấy chứng nhận công tác đặc biệt, phù hiệu và trang phục huấn luyện, chiến đấu của Cảnh sát cơ động.</w:t>
      </w:r>
    </w:p>
    <w:p w:rsidR="00BB2CA1" w:rsidRPr="00380A9E" w:rsidRDefault="00BB2CA1" w:rsidP="00BB2CA1">
      <w:pPr>
        <w:spacing w:before="120" w:after="120" w:line="320" w:lineRule="exact"/>
        <w:ind w:firstLine="709"/>
        <w:jc w:val="both"/>
        <w:rPr>
          <w:rFonts w:ascii="Times New Roman" w:hAnsi="Times New Roman" w:cs="Times New Roman"/>
          <w:b/>
          <w:sz w:val="28"/>
        </w:rPr>
      </w:pPr>
      <w:r w:rsidRPr="00380A9E">
        <w:rPr>
          <w:rFonts w:ascii="Times New Roman" w:hAnsi="Times New Roman" w:cs="Times New Roman"/>
          <w:b/>
          <w:sz w:val="28"/>
        </w:rPr>
        <w:t>Điều 4. Phù hiệu, ký hiệu Cảnh sát cơ động</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1. Phù hiệu của Cảnh sát cơ động thực hiện theo quy định tại Nghị định số 160/2007/NĐ-CP ngày 30/10/2007 của Chính phủ quy định cờ truyền thống, công an hiệu, cấp hiệu, phù hiệu và trang phục của lực lượng Công an nhân dân; Nghị định số 29/2016/NĐ-CP ngày 21/4/2016 của Chính phủ sửa đổi, bổ sung một số điều của Nghị định số 160/2007/NĐ-CP ngày 30/10/2007 của Chính phủ quy định cờ truyền thống, công an hiệu, cấp hiệu, phù hiệu và trang phục của lực lượng Công an nhân dân và Thông tư số 30/2008/TT-BCA-X11 ngày 03/11/2008 của Bộ Công an hướng dẫn thực hiện Nghị định số 160/2007/NĐ-CP ngày 30/10/2007.</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Cán bộ, chiến sĩ Cảnh sát cơ động khi sử dụng trang phục chiến đấu, mang phù hiệu kết hợp với cấp hiệu.</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2. Ký hiệu của Cảnh sát cơ động thực hiện theo quy định tại Thông tư số 34/2009/TT-BCA, ngày 05/6/2009 của Bộ Công an quy định yêu cầu, chất lượng trang phục Công an nhân dân.</w:t>
      </w:r>
    </w:p>
    <w:p w:rsidR="00BB2CA1" w:rsidRPr="00380A9E" w:rsidRDefault="00BB2CA1" w:rsidP="00BB2CA1">
      <w:pPr>
        <w:spacing w:before="120" w:after="120" w:line="320" w:lineRule="exact"/>
        <w:ind w:firstLine="709"/>
        <w:jc w:val="both"/>
        <w:rPr>
          <w:rFonts w:ascii="Times New Roman" w:hAnsi="Times New Roman" w:cs="Times New Roman"/>
          <w:b/>
          <w:sz w:val="28"/>
        </w:rPr>
      </w:pPr>
      <w:r w:rsidRPr="00380A9E">
        <w:rPr>
          <w:rFonts w:ascii="Times New Roman" w:hAnsi="Times New Roman" w:cs="Times New Roman"/>
          <w:b/>
          <w:sz w:val="28"/>
        </w:rPr>
        <w:t>Điều 5. Giấy chứng nhận công tác đặc biệt của Cảnh sát cơ động</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1. Hình dáng, kích thước: hình chữ nhật, chiều dài: 85,6 mm, chiều rộng: 53,98 mm.</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2. Nội dung:</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a) Mặt trước: nền đỏ tươi, xung quanh có viền vàng kích thước 49 mm x 81 mm. Từ trên xuống theo thứ tự: dòng chữ “CỘNG HÒA XÃ HỘI CHỦ NGHĨA VIỆT NAM” cỡ chữ 8; “SOCIALIST REPUBLIC OF VIET NAM” cỡ chữ 6,5; hình ký hiệu Cảnh sát cơ động in nổi đường kính 23 mm; dòng chữ “GIẤY CHỨNG NHẬN CÔNG TÁC ĐẶC BIỆT” cỡ chữ 15 và “CERTIFICATION OF SPECIAL DUTY” cỡ chữ 13,5; các dòng chữ màu vàng.</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 xml:space="preserve">b) Mặt sau: nền xanh nhạt, xung quanh có viền màu xanh, giữa khung in chìm hình phù hiệu Công an nhân dân đường kính 21 mm, xung quanh hoa văn hình rẻ quạt. Phía dưới bên trái có tem bảo mật, dưới tem có dòng chữ </w:t>
      </w:r>
      <w:r w:rsidRPr="00380A9E">
        <w:rPr>
          <w:rFonts w:ascii="Times New Roman" w:hAnsi="Times New Roman" w:cs="Times New Roman"/>
          <w:i/>
          <w:sz w:val="28"/>
        </w:rPr>
        <w:t xml:space="preserve">“Số: …” </w:t>
      </w:r>
      <w:r w:rsidRPr="00380A9E">
        <w:rPr>
          <w:rFonts w:ascii="Times New Roman" w:hAnsi="Times New Roman" w:cs="Times New Roman"/>
          <w:sz w:val="28"/>
        </w:rPr>
        <w:t>cỡ chữ 8, màu đen; bên phải có bốn dòng chữ, màu đen theo thứ tự từ trên xuống: “Hà Nội, ngày.... tháng...năm...” cỡ chữ 8; “Hanoi, date....month….. year....” cỡ chữ 7; “BỘ TRƯỞNG BỘ CÔNG AN” cỡ chữ 8; “MINISTER OF PUBLIC SECURITY” cỡ chữ 6,5. Có chữ ký của Bộ trưởng Bộ Công an và đóng dấu của Bộ Công an (có mẫu kèm theo).</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3. Thẩm quyền cấp, thu hồi Giấy chứng nhận công tác đặc biệt.</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a) Bộ trưởng Bộ Công an cấp Giấy chứng nhận công tác đặc biệt và giao Tư lệnh Cảnh sát cơ động, Giám đốc Công an tỉnh, thành phố trực thuộc trung ương quản lý, cấp, thu hồi.</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lastRenderedPageBreak/>
        <w:t>b) Giấy chứng nhận công tác đặc biệt được cấp cho cán bộ, chiến sĩ Cảnh sát cơ động khi được giao thực hiện phương án tác chiến chống khủng bố và áp tải hàng đặc biệt. Giấy chứng nhận công tác đặc biệt được thu hồi ngay sau khi hoàn thành nhiệm vụ.</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4. Cơ quan, tổ chức, cá nhân có trách nhiệm thực hiện nghiêm chỉnh yêu cầu của Cảnh sát cơ động sử dụng Giấy chứng nhận công tác đặc biệt khi thực hiện nhiệm vụ được giao và phối hợp, tạo điều kiện, giúp đỡ Cảnh sát cơ động thực hiện nhiệm vụ.</w:t>
      </w:r>
    </w:p>
    <w:p w:rsidR="00BB2CA1" w:rsidRPr="00380A9E" w:rsidRDefault="00BB2CA1" w:rsidP="00BB2CA1">
      <w:pPr>
        <w:spacing w:before="120" w:after="120" w:line="320" w:lineRule="exact"/>
        <w:ind w:firstLine="709"/>
        <w:jc w:val="both"/>
        <w:rPr>
          <w:rFonts w:ascii="Times New Roman" w:hAnsi="Times New Roman" w:cs="Times New Roman"/>
          <w:b/>
          <w:sz w:val="28"/>
        </w:rPr>
      </w:pPr>
      <w:r w:rsidRPr="00380A9E">
        <w:rPr>
          <w:rFonts w:ascii="Times New Roman" w:hAnsi="Times New Roman" w:cs="Times New Roman"/>
          <w:b/>
          <w:sz w:val="28"/>
        </w:rPr>
        <w:t>Điều 6. Trang phục chiến đấu Cảnh sát cơ động</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1. Màu sắc: mũ, quần áo xuân hè và thu đông màu rêu đậm.</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2. Trang phục Cảnh sát cơ động xuân hè:</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3. Trang phục Cảnh sát cơ động thu đông:</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4. Trang phục chiến đấu của cán bộ chiến sĩ các đơn vị không quân Công an nhân dân.</w:t>
      </w:r>
    </w:p>
    <w:p w:rsidR="00BB2CA1" w:rsidRPr="00380A9E" w:rsidRDefault="00BB2CA1" w:rsidP="00BB2CA1">
      <w:pPr>
        <w:spacing w:before="120" w:after="120" w:line="320" w:lineRule="exact"/>
        <w:ind w:firstLine="709"/>
        <w:jc w:val="both"/>
        <w:rPr>
          <w:rFonts w:ascii="Times New Roman" w:hAnsi="Times New Roman" w:cs="Times New Roman"/>
          <w:b/>
          <w:sz w:val="28"/>
        </w:rPr>
      </w:pPr>
      <w:r w:rsidRPr="00380A9E">
        <w:rPr>
          <w:rFonts w:ascii="Times New Roman" w:hAnsi="Times New Roman" w:cs="Times New Roman"/>
          <w:b/>
          <w:sz w:val="28"/>
        </w:rPr>
        <w:t>Điều 7. Trang phục huấn luyện của Cảnh sát cơ động</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1. Trang phục huấn luyện sử dụng cho chiến sĩ nghĩa vụ mới nhập ngũ; học viên các trường đại học Công an nhân dân trong thời gian huấn luyện đầu khóa.</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2. Trang phục huấn luyện cho cán bộ, chiến sĩ đơn vị Cảnh sát cơ động đặc nhiệm, tác chiến đặc biệt, bảo vệ mục tiêu.</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3. Trang phục huấn luyện cho đơn vị Cảnh sát cơ động huấn luyện và sử dụng động vật nghiệp vụ.</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4. Trang phục huấn luyện cho đơn vị không quân Công an nhân dân.</w:t>
      </w:r>
    </w:p>
    <w:p w:rsidR="00BB2CA1" w:rsidRPr="00380A9E" w:rsidRDefault="00BB2CA1" w:rsidP="00BB2CA1">
      <w:pPr>
        <w:spacing w:before="120" w:after="120" w:line="320" w:lineRule="exact"/>
        <w:ind w:firstLine="709"/>
        <w:jc w:val="both"/>
        <w:rPr>
          <w:rFonts w:ascii="Times New Roman" w:hAnsi="Times New Roman" w:cs="Times New Roman"/>
          <w:b/>
          <w:sz w:val="28"/>
        </w:rPr>
      </w:pPr>
      <w:r w:rsidRPr="00380A9E">
        <w:rPr>
          <w:rFonts w:ascii="Times New Roman" w:hAnsi="Times New Roman" w:cs="Times New Roman"/>
          <w:b/>
          <w:sz w:val="28"/>
        </w:rPr>
        <w:t>Điều 8. Tiêu chuẩn và niên hạn cấp phát trang phục huấn luyện, chiến đấu của Cảnh sát cơ động</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1. Tiêu chuẩn và niên hạn cấp phát trang phục huấn luyện, chiến đấu đối với cán bộ, chiến sĩ Cảnh sát cơ động</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 Quần áo chiến đấu Cảnh sát cơ động xuân hè: ... bộ/năm.</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 Quần áo chiến đấu Cảnh sát cơ động thu đông: ... bộ/năm.</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 xml:space="preserve">- Quần áo huấn luyện cảnh sát cơ động: ... bộ/năm. </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 Giày vải: ... đôi/năm.</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 Tất cotton: ... đôi/năm.</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 Giày ghệt: ... đôi/năm.</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 Mũ cứng: ... chiếc/năm.</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 Mũ mềm: ... chiếc/năm.</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 Mũ bảo hiểm CSCĐ: ... chiếc/3 năm.</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lastRenderedPageBreak/>
        <w:t>2. Tiêu chuẩn và niên hạn cấp phát trang phục huấn luyện đối với chiến sĩ nghĩa vụ mới nhập ngũ; học viên các trường đại học Công an nhân dân trong thời gian huấn luyện đầu khóa.</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 Quần áo huấn luyện cảnh sát cơ động: ...bộ/01 khóa huấn luyện.</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 Giày vải: ... đôi/01 khóa huấn luyện.</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 Tất cotton: ... đôi/01 khóa huấn luyện.</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 Mũ cứng: ... chiếc/01 khóa huấn luyện.</w:t>
      </w:r>
    </w:p>
    <w:p w:rsidR="00BB2CA1" w:rsidRPr="00380A9E" w:rsidRDefault="00BB2CA1" w:rsidP="00BB2CA1">
      <w:pPr>
        <w:spacing w:before="120" w:after="120" w:line="320" w:lineRule="exact"/>
        <w:ind w:firstLine="709"/>
        <w:jc w:val="both"/>
        <w:rPr>
          <w:rFonts w:ascii="Times New Roman" w:hAnsi="Times New Roman" w:cs="Times New Roman"/>
          <w:b/>
          <w:sz w:val="28"/>
        </w:rPr>
      </w:pPr>
      <w:r w:rsidRPr="00380A9E">
        <w:rPr>
          <w:rFonts w:ascii="Times New Roman" w:hAnsi="Times New Roman" w:cs="Times New Roman"/>
          <w:b/>
          <w:sz w:val="28"/>
        </w:rPr>
        <w:t>Điều 9. Hiệu lực thi hành</w:t>
      </w:r>
    </w:p>
    <w:p w:rsidR="00BB2CA1" w:rsidRPr="00380A9E" w:rsidRDefault="00BB2CA1" w:rsidP="00BB2CA1">
      <w:pPr>
        <w:spacing w:before="120" w:after="120" w:line="320" w:lineRule="exact"/>
        <w:ind w:firstLine="709"/>
        <w:jc w:val="both"/>
        <w:rPr>
          <w:rFonts w:ascii="Times New Roman" w:hAnsi="Times New Roman" w:cs="Times New Roman"/>
          <w:sz w:val="28"/>
        </w:rPr>
      </w:pPr>
      <w:r w:rsidRPr="00380A9E">
        <w:rPr>
          <w:rFonts w:ascii="Times New Roman" w:hAnsi="Times New Roman" w:cs="Times New Roman"/>
          <w:sz w:val="28"/>
        </w:rPr>
        <w:t>Thông tư này có hiệu lực thi hành kể từ ngày       tháng      năm 2022; thay thế các quy định trước đây của Bộ Công an về Giấy chứng nhận công tác đặc biệt, phù hiệu và trang phục huấn luyện, chiến đấu của Cảnh sát cơ động.</w:t>
      </w:r>
    </w:p>
    <w:p w:rsidR="00BB2CA1" w:rsidRPr="00380A9E" w:rsidRDefault="00BB2CA1" w:rsidP="00BB2CA1">
      <w:pPr>
        <w:spacing w:before="120" w:after="120" w:line="320" w:lineRule="exact"/>
        <w:ind w:firstLine="709"/>
        <w:jc w:val="both"/>
        <w:rPr>
          <w:rFonts w:ascii="Times New Roman" w:hAnsi="Times New Roman" w:cs="Times New Roman"/>
          <w:sz w:val="28"/>
          <w:lang w:val="pl-PL"/>
        </w:rPr>
      </w:pPr>
      <w:r w:rsidRPr="00380A9E">
        <w:rPr>
          <w:rFonts w:ascii="Times New Roman" w:hAnsi="Times New Roman" w:cs="Times New Roman"/>
          <w:sz w:val="28"/>
        </w:rPr>
        <w:t>Thông tư</w:t>
      </w:r>
      <w:r w:rsidRPr="00380A9E">
        <w:rPr>
          <w:rFonts w:ascii="Times New Roman" w:hAnsi="Times New Roman" w:cs="Times New Roman"/>
          <w:sz w:val="28"/>
          <w:lang w:val="pl-PL"/>
        </w:rPr>
        <w:t xml:space="preserve"> số 31/2014/NĐ-CP ngày 24 tháng 7 năm 2014 của Bộ Công an quy định về </w:t>
      </w:r>
      <w:r w:rsidRPr="00380A9E">
        <w:rPr>
          <w:rFonts w:ascii="Times New Roman" w:hAnsi="Times New Roman" w:cs="Times New Roman"/>
          <w:sz w:val="28"/>
        </w:rPr>
        <w:t xml:space="preserve">Giấy chứng nhận công tác đặc biệt, phù hiệu và trang phục chiến đấu của Cảnh sát cơ động </w:t>
      </w:r>
      <w:r w:rsidRPr="00380A9E">
        <w:rPr>
          <w:rFonts w:ascii="Times New Roman" w:hAnsi="Times New Roman" w:cs="Times New Roman"/>
          <w:sz w:val="28"/>
          <w:lang w:val="pl-PL"/>
        </w:rPr>
        <w:t>hết hiệu lực kể từ ngày Thông tư này có hiệu lực thi hành.</w:t>
      </w:r>
    </w:p>
    <w:p w:rsidR="00BB2CA1" w:rsidRPr="00380A9E" w:rsidRDefault="00BB2CA1" w:rsidP="00BB2CA1">
      <w:pPr>
        <w:spacing w:before="120" w:after="120" w:line="320" w:lineRule="exact"/>
        <w:ind w:firstLine="709"/>
        <w:jc w:val="both"/>
        <w:rPr>
          <w:rFonts w:ascii="Times New Roman" w:hAnsi="Times New Roman" w:cs="Times New Roman"/>
          <w:b/>
          <w:sz w:val="28"/>
          <w:lang w:val="pl-PL"/>
        </w:rPr>
      </w:pPr>
      <w:r w:rsidRPr="00380A9E">
        <w:rPr>
          <w:rFonts w:ascii="Times New Roman" w:hAnsi="Times New Roman" w:cs="Times New Roman"/>
          <w:b/>
          <w:sz w:val="28"/>
          <w:lang w:val="pl-PL"/>
        </w:rPr>
        <w:t>Điều 10. Trách nhiệm thi hành</w:t>
      </w:r>
    </w:p>
    <w:p w:rsidR="00BB2CA1" w:rsidRPr="00380A9E" w:rsidRDefault="00BB2CA1" w:rsidP="00BB2CA1">
      <w:pPr>
        <w:spacing w:before="120" w:after="120" w:line="320" w:lineRule="exact"/>
        <w:ind w:firstLine="709"/>
        <w:jc w:val="both"/>
        <w:rPr>
          <w:rFonts w:ascii="Times New Roman" w:hAnsi="Times New Roman" w:cs="Times New Roman"/>
          <w:sz w:val="28"/>
          <w:lang w:val="pl-PL"/>
        </w:rPr>
      </w:pPr>
      <w:r w:rsidRPr="00380A9E">
        <w:rPr>
          <w:rFonts w:ascii="Times New Roman" w:hAnsi="Times New Roman" w:cs="Times New Roman"/>
          <w:sz w:val="28"/>
          <w:lang w:val="pl-PL"/>
        </w:rPr>
        <w:t>1. Bộ Tư lệnh Cảnh sát cơ động có trách nhiệm giúp Bộ trưởng thống nhất quản lý Giấy chứng nhận công tác đặc biệt, phù hiệu và trang phục huấn luyện, chiến đấu của Cảnh sát cơ động.</w:t>
      </w:r>
    </w:p>
    <w:p w:rsidR="00BB2CA1" w:rsidRPr="00380A9E" w:rsidRDefault="00BB2CA1" w:rsidP="00BB2CA1">
      <w:pPr>
        <w:spacing w:before="120" w:after="120" w:line="320" w:lineRule="exact"/>
        <w:ind w:firstLine="709"/>
        <w:jc w:val="both"/>
        <w:rPr>
          <w:rFonts w:ascii="Times New Roman" w:hAnsi="Times New Roman" w:cs="Times New Roman"/>
          <w:sz w:val="28"/>
          <w:lang w:val="pl-PL"/>
        </w:rPr>
      </w:pPr>
      <w:r w:rsidRPr="00380A9E">
        <w:rPr>
          <w:rFonts w:ascii="Times New Roman" w:hAnsi="Times New Roman" w:cs="Times New Roman"/>
          <w:sz w:val="28"/>
          <w:lang w:val="pl-PL"/>
        </w:rPr>
        <w:t>2. Cục Hậu cần có trách nhiệm tổ chức sản xuất, cấp đủ số lượng, đảm bảo chất lượng Giấy chứng nhận công tác đặc biệt, phù hiệu và trang phục huấn luyện, chiến đấu của Cảnh sát cơ động.</w:t>
      </w:r>
    </w:p>
    <w:p w:rsidR="00BB2CA1" w:rsidRPr="00380A9E" w:rsidRDefault="00BB2CA1" w:rsidP="00BB2CA1">
      <w:pPr>
        <w:spacing w:before="120" w:after="120" w:line="320" w:lineRule="exact"/>
        <w:ind w:firstLine="709"/>
        <w:jc w:val="both"/>
        <w:rPr>
          <w:rFonts w:ascii="Times New Roman" w:hAnsi="Times New Roman" w:cs="Times New Roman"/>
          <w:sz w:val="28"/>
          <w:lang w:val="pl-PL"/>
        </w:rPr>
      </w:pPr>
      <w:r w:rsidRPr="00380A9E">
        <w:rPr>
          <w:rFonts w:ascii="Times New Roman" w:hAnsi="Times New Roman" w:cs="Times New Roman"/>
          <w:sz w:val="28"/>
          <w:lang w:val="pl-PL"/>
        </w:rPr>
        <w:t>3. Cục Kế hoạch và Tài chính có trách nhiệm thẩm định, báo cáo lãnh đạo Bộ duyệt kinh phí mua sắm, sản xuất giấy chứng nhận công tác đặc biệt, phù hiệu và trang phục huấn luyện, chiến đấu của Cảnh sát cơ động; đảm bảo kinh phí thực hiện nội dung đã được lãnh đạo Bộ phê duyệt.</w:t>
      </w:r>
    </w:p>
    <w:p w:rsidR="00BB2CA1" w:rsidRPr="00380A9E" w:rsidRDefault="00BB2CA1" w:rsidP="00BB2CA1">
      <w:pPr>
        <w:spacing w:before="120" w:after="120" w:line="320" w:lineRule="exact"/>
        <w:ind w:firstLine="709"/>
        <w:jc w:val="both"/>
        <w:rPr>
          <w:rFonts w:ascii="Times New Roman" w:hAnsi="Times New Roman" w:cs="Times New Roman"/>
          <w:sz w:val="28"/>
          <w:lang w:val="pl-PL"/>
        </w:rPr>
      </w:pPr>
      <w:r w:rsidRPr="00380A9E">
        <w:rPr>
          <w:rFonts w:ascii="Times New Roman" w:hAnsi="Times New Roman" w:cs="Times New Roman"/>
          <w:sz w:val="28"/>
          <w:lang w:val="pl-PL"/>
        </w:rPr>
        <w:t xml:space="preserve">4. Thủ trưởng các </w:t>
      </w:r>
      <w:r w:rsidRPr="00380A9E">
        <w:rPr>
          <w:rFonts w:ascii="Times New Roman" w:hAnsi="Times New Roman" w:cs="Times New Roman"/>
          <w:sz w:val="28"/>
          <w:highlight w:val="white"/>
          <w:lang w:val="pl-PL"/>
        </w:rPr>
        <w:t>đơn vị</w:t>
      </w:r>
      <w:r w:rsidRPr="00380A9E">
        <w:rPr>
          <w:rFonts w:ascii="Times New Roman" w:hAnsi="Times New Roman" w:cs="Times New Roman"/>
          <w:sz w:val="28"/>
          <w:lang w:val="pl-PL"/>
        </w:rPr>
        <w:t xml:space="preserve"> trực thuộc Bộ, Giám đốc Công an các tỉnh, thành phố trực thuộc Trung ương chịu trách nhiệm thi hành Thông tư này.</w:t>
      </w:r>
    </w:p>
    <w:p w:rsidR="00BB2CA1" w:rsidRPr="00380A9E" w:rsidRDefault="00BB2CA1" w:rsidP="00532754">
      <w:pPr>
        <w:spacing w:before="120" w:after="120" w:line="320" w:lineRule="exact"/>
        <w:ind w:firstLine="709"/>
        <w:jc w:val="both"/>
        <w:rPr>
          <w:rFonts w:ascii="Times New Roman" w:hAnsi="Times New Roman" w:cs="Times New Roman"/>
          <w:sz w:val="28"/>
          <w:lang w:val="pl-PL"/>
        </w:rPr>
      </w:pPr>
      <w:r w:rsidRPr="00380A9E">
        <w:rPr>
          <w:rFonts w:ascii="Times New Roman" w:hAnsi="Times New Roman" w:cs="Times New Roman"/>
          <w:sz w:val="28"/>
          <w:lang w:val="pl-PL"/>
        </w:rPr>
        <w:t>Trong quá trình thực hiện Thông tư nếu có khó khăn, vướng mắc, Công an các đơn vị, địa phương báo cáo kịp thời về Bộ (qua Bộ Tư lệnh Cảnh sát cơ động) để hướng dẫn thi hành.</w:t>
      </w:r>
    </w:p>
    <w:tbl>
      <w:tblPr>
        <w:tblW w:w="5000" w:type="pct"/>
        <w:tblLook w:val="01E0" w:firstRow="1" w:lastRow="1" w:firstColumn="1" w:lastColumn="1" w:noHBand="0" w:noVBand="0"/>
      </w:tblPr>
      <w:tblGrid>
        <w:gridCol w:w="4645"/>
        <w:gridCol w:w="4645"/>
      </w:tblGrid>
      <w:tr w:rsidR="00BB2CA1" w:rsidRPr="00380A9E" w:rsidTr="00976718">
        <w:tc>
          <w:tcPr>
            <w:tcW w:w="2500" w:type="pct"/>
            <w:shd w:val="clear" w:color="auto" w:fill="auto"/>
          </w:tcPr>
          <w:p w:rsidR="00BB2CA1" w:rsidRPr="00380A9E" w:rsidRDefault="00BB2CA1" w:rsidP="00026D06">
            <w:pPr>
              <w:spacing w:after="0" w:line="240" w:lineRule="auto"/>
              <w:rPr>
                <w:rFonts w:ascii="Times New Roman" w:hAnsi="Times New Roman"/>
                <w:lang w:val="pl-PL"/>
              </w:rPr>
            </w:pPr>
            <w:r w:rsidRPr="00380A9E">
              <w:rPr>
                <w:rFonts w:ascii="Times New Roman" w:hAnsi="Times New Roman" w:cs="Times New Roman"/>
                <w:b/>
                <w:i/>
                <w:lang w:val="pl-PL"/>
              </w:rPr>
              <w:t>Nơi nhận:</w:t>
            </w:r>
            <w:r w:rsidRPr="00380A9E">
              <w:rPr>
                <w:rFonts w:ascii="Times New Roman" w:hAnsi="Times New Roman" w:cs="Times New Roman"/>
                <w:b/>
                <w:i/>
                <w:lang w:val="pl-PL"/>
              </w:rPr>
              <w:br/>
            </w:r>
            <w:r w:rsidRPr="00380A9E">
              <w:rPr>
                <w:rFonts w:ascii="Times New Roman" w:hAnsi="Times New Roman" w:cs="Times New Roman"/>
                <w:lang w:val="pl-PL"/>
              </w:rPr>
              <w:t>- Các đồng chí Thứ trưởng;</w:t>
            </w:r>
            <w:r w:rsidRPr="00380A9E">
              <w:rPr>
                <w:rFonts w:ascii="Times New Roman" w:hAnsi="Times New Roman" w:cs="Times New Roman"/>
                <w:lang w:val="pl-PL"/>
              </w:rPr>
              <w:br/>
              <w:t xml:space="preserve">- </w:t>
            </w:r>
            <w:r w:rsidRPr="00380A9E">
              <w:rPr>
                <w:rFonts w:ascii="Times New Roman" w:hAnsi="Times New Roman"/>
                <w:lang w:val="pl-PL"/>
              </w:rPr>
              <w:t>Các</w:t>
            </w:r>
            <w:r w:rsidRPr="00380A9E">
              <w:rPr>
                <w:rFonts w:ascii="Times New Roman" w:hAnsi="Times New Roman" w:cs="Times New Roman"/>
                <w:lang w:val="pl-PL"/>
              </w:rPr>
              <w:t xml:space="preserve"> đơn vị thuộc Bộ; </w:t>
            </w:r>
          </w:p>
          <w:p w:rsidR="00BB2CA1" w:rsidRPr="00380A9E" w:rsidRDefault="00BB2CA1" w:rsidP="00026D06">
            <w:pPr>
              <w:spacing w:after="0" w:line="240" w:lineRule="auto"/>
              <w:rPr>
                <w:rFonts w:ascii="Times New Roman" w:hAnsi="Times New Roman" w:cs="Times New Roman"/>
                <w:lang w:val="pl-PL"/>
              </w:rPr>
            </w:pPr>
            <w:r w:rsidRPr="00380A9E">
              <w:rPr>
                <w:rFonts w:ascii="Times New Roman" w:hAnsi="Times New Roman"/>
                <w:lang w:val="pl-PL"/>
              </w:rPr>
              <w:t xml:space="preserve">- </w:t>
            </w:r>
            <w:r w:rsidRPr="00380A9E">
              <w:rPr>
                <w:rFonts w:ascii="Times New Roman" w:hAnsi="Times New Roman" w:cs="Times New Roman"/>
                <w:lang w:val="pl-PL"/>
              </w:rPr>
              <w:t>Công an các tỉnh, thành phố trực thuộc T</w:t>
            </w:r>
            <w:r w:rsidRPr="00380A9E">
              <w:rPr>
                <w:rFonts w:ascii="Times New Roman" w:hAnsi="Times New Roman"/>
                <w:lang w:val="pl-PL"/>
              </w:rPr>
              <w:t>rung ương;</w:t>
            </w:r>
            <w:r w:rsidRPr="00380A9E">
              <w:rPr>
                <w:rFonts w:ascii="Times New Roman" w:hAnsi="Times New Roman" w:cs="Times New Roman"/>
                <w:lang w:val="pl-PL"/>
              </w:rPr>
              <w:br/>
              <w:t>- Lưu: VT, K02.</w:t>
            </w:r>
          </w:p>
        </w:tc>
        <w:tc>
          <w:tcPr>
            <w:tcW w:w="2500" w:type="pct"/>
            <w:shd w:val="clear" w:color="auto" w:fill="auto"/>
          </w:tcPr>
          <w:p w:rsidR="00BB2CA1" w:rsidRPr="00380A9E" w:rsidRDefault="00BB2CA1" w:rsidP="00026D06">
            <w:pPr>
              <w:jc w:val="center"/>
              <w:rPr>
                <w:rFonts w:ascii="Times New Roman" w:hAnsi="Times New Roman" w:cs="Times New Roman"/>
                <w:b/>
                <w:sz w:val="26"/>
                <w:szCs w:val="20"/>
                <w:lang w:val="pl-PL"/>
              </w:rPr>
            </w:pPr>
            <w:r w:rsidRPr="00380A9E">
              <w:rPr>
                <w:rFonts w:ascii="Times New Roman" w:hAnsi="Times New Roman" w:cs="Times New Roman"/>
                <w:b/>
                <w:sz w:val="28"/>
                <w:szCs w:val="20"/>
                <w:lang w:val="pl-PL"/>
              </w:rPr>
              <w:t>BỘ TRƯỞNG</w:t>
            </w:r>
            <w:r w:rsidR="00026D06" w:rsidRPr="00380A9E">
              <w:rPr>
                <w:rFonts w:ascii="Times New Roman" w:hAnsi="Times New Roman" w:cs="Times New Roman"/>
                <w:b/>
                <w:sz w:val="26"/>
                <w:szCs w:val="20"/>
                <w:lang w:val="pl-PL"/>
              </w:rPr>
              <w:br/>
            </w:r>
            <w:r w:rsidR="00026D06" w:rsidRPr="00380A9E">
              <w:rPr>
                <w:rFonts w:ascii="Times New Roman" w:hAnsi="Times New Roman" w:cs="Times New Roman"/>
                <w:b/>
                <w:bCs/>
                <w:i/>
                <w:sz w:val="26"/>
                <w:szCs w:val="20"/>
                <w:lang w:val="pl-PL"/>
              </w:rPr>
              <w:t xml:space="preserve">  </w:t>
            </w:r>
            <w:r w:rsidRPr="00380A9E">
              <w:rPr>
                <w:rFonts w:ascii="Times New Roman" w:hAnsi="Times New Roman" w:cs="Times New Roman"/>
                <w:b/>
                <w:sz w:val="26"/>
                <w:szCs w:val="20"/>
                <w:lang w:val="pl-PL"/>
              </w:rPr>
              <w:t xml:space="preserve"> </w:t>
            </w:r>
          </w:p>
          <w:p w:rsidR="00532754" w:rsidRPr="00380A9E" w:rsidRDefault="00532754" w:rsidP="00532754">
            <w:pPr>
              <w:rPr>
                <w:rFonts w:ascii="Times New Roman" w:hAnsi="Times New Roman" w:cs="Times New Roman"/>
                <w:b/>
                <w:sz w:val="26"/>
                <w:szCs w:val="20"/>
                <w:lang w:val="pl-PL"/>
              </w:rPr>
            </w:pPr>
          </w:p>
          <w:p w:rsidR="00532754" w:rsidRPr="00380A9E" w:rsidRDefault="00532754" w:rsidP="00532754">
            <w:pPr>
              <w:rPr>
                <w:rFonts w:ascii="Times New Roman" w:hAnsi="Times New Roman" w:cs="Times New Roman"/>
                <w:b/>
                <w:sz w:val="26"/>
                <w:szCs w:val="20"/>
                <w:lang w:val="pl-PL"/>
              </w:rPr>
            </w:pPr>
          </w:p>
          <w:p w:rsidR="00BB2CA1" w:rsidRPr="00380A9E" w:rsidRDefault="00BB2CA1" w:rsidP="00976718">
            <w:pPr>
              <w:jc w:val="center"/>
              <w:rPr>
                <w:rFonts w:ascii="Times New Roman" w:hAnsi="Times New Roman" w:cs="Times New Roman"/>
                <w:b/>
                <w:sz w:val="26"/>
                <w:szCs w:val="20"/>
                <w:lang w:val="pl-PL"/>
              </w:rPr>
            </w:pPr>
            <w:r w:rsidRPr="00380A9E">
              <w:rPr>
                <w:rFonts w:ascii="Times New Roman" w:hAnsi="Times New Roman" w:cs="Times New Roman"/>
                <w:b/>
                <w:sz w:val="28"/>
                <w:szCs w:val="20"/>
                <w:lang w:val="pl-PL"/>
              </w:rPr>
              <w:t>Đại tướng Tô Lâm</w:t>
            </w:r>
          </w:p>
        </w:tc>
      </w:tr>
    </w:tbl>
    <w:p w:rsidR="00BB2CA1" w:rsidRPr="00380A9E" w:rsidRDefault="00BB2CA1" w:rsidP="00BB2CA1">
      <w:pPr>
        <w:spacing w:before="120"/>
        <w:rPr>
          <w:rFonts w:ascii="Arial" w:hAnsi="Arial" w:cs="Arial"/>
          <w:sz w:val="20"/>
          <w:lang w:val="pl-PL"/>
        </w:rPr>
      </w:pPr>
    </w:p>
    <w:p w:rsidR="00BB2CA1" w:rsidRPr="00380A9E" w:rsidRDefault="00BB2CA1" w:rsidP="00BB2CA1">
      <w:pPr>
        <w:spacing w:before="120"/>
        <w:jc w:val="center"/>
        <w:rPr>
          <w:rFonts w:ascii="Times New Roman" w:hAnsi="Times New Roman" w:cs="Times New Roman"/>
          <w:b/>
          <w:sz w:val="28"/>
          <w:szCs w:val="28"/>
          <w:lang w:val="pl-PL"/>
        </w:rPr>
      </w:pPr>
      <w:r w:rsidRPr="00380A9E">
        <w:rPr>
          <w:rFonts w:ascii="Arial" w:hAnsi="Arial" w:cs="Arial"/>
          <w:b/>
          <w:sz w:val="20"/>
          <w:lang w:val="pl-PL"/>
        </w:rPr>
        <w:br w:type="page"/>
      </w:r>
      <w:r w:rsidRPr="00380A9E">
        <w:rPr>
          <w:rFonts w:ascii="Times New Roman" w:hAnsi="Times New Roman" w:cs="Times New Roman"/>
          <w:b/>
          <w:sz w:val="28"/>
          <w:szCs w:val="28"/>
          <w:lang w:val="pl-PL"/>
        </w:rPr>
        <w:lastRenderedPageBreak/>
        <w:t>MẪU GIẤY CHỨNG NHẬN CÔNG TÁC ĐẶC BIỆT</w:t>
      </w:r>
    </w:p>
    <w:p w:rsidR="00BB2CA1" w:rsidRPr="00380A9E" w:rsidRDefault="00BB2CA1" w:rsidP="00BB2CA1">
      <w:pPr>
        <w:spacing w:before="120"/>
        <w:rPr>
          <w:rFonts w:ascii="Times New Roman" w:hAnsi="Times New Roman" w:cs="Times New Roman"/>
          <w:sz w:val="28"/>
          <w:lang w:val="pl-PL"/>
        </w:rPr>
      </w:pPr>
      <w:r w:rsidRPr="00380A9E">
        <w:rPr>
          <w:rFonts w:ascii="Times New Roman" w:hAnsi="Times New Roman" w:cs="Times New Roman"/>
          <w:sz w:val="28"/>
          <w:lang w:val="pl-PL"/>
        </w:rPr>
        <w:t>- Mặt trước:</w:t>
      </w:r>
    </w:p>
    <w:p w:rsidR="00BB2CA1" w:rsidRPr="00380A9E" w:rsidRDefault="00BB2CA1" w:rsidP="00BB2CA1">
      <w:pPr>
        <w:spacing w:before="120"/>
        <w:jc w:val="center"/>
        <w:rPr>
          <w:rFonts w:ascii="Arial" w:hAnsi="Arial" w:cs="Arial"/>
          <w:sz w:val="20"/>
          <w:lang w:val="pl-PL"/>
        </w:rPr>
      </w:pPr>
      <w:r w:rsidRPr="00380A9E">
        <w:rPr>
          <w:rFonts w:ascii="Arial" w:hAnsi="Arial" w:cs="Arial"/>
          <w:noProof/>
          <w:sz w:val="20"/>
        </w:rPr>
        <w:drawing>
          <wp:inline distT="0" distB="0" distL="0" distR="0">
            <wp:extent cx="4924425" cy="3286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24425" cy="3286125"/>
                    </a:xfrm>
                    <a:prstGeom prst="rect">
                      <a:avLst/>
                    </a:prstGeom>
                    <a:noFill/>
                    <a:ln>
                      <a:noFill/>
                    </a:ln>
                  </pic:spPr>
                </pic:pic>
              </a:graphicData>
            </a:graphic>
          </wp:inline>
        </w:drawing>
      </w:r>
    </w:p>
    <w:p w:rsidR="00BB2CA1" w:rsidRPr="00380A9E" w:rsidRDefault="00BB2CA1" w:rsidP="00BB2CA1">
      <w:pPr>
        <w:spacing w:before="120"/>
        <w:rPr>
          <w:rFonts w:ascii="Times New Roman" w:hAnsi="Times New Roman" w:cs="Times New Roman"/>
          <w:sz w:val="28"/>
          <w:szCs w:val="28"/>
          <w:lang w:val="pl-PL"/>
        </w:rPr>
      </w:pPr>
      <w:r w:rsidRPr="00380A9E">
        <w:rPr>
          <w:rFonts w:ascii="Times New Roman" w:hAnsi="Times New Roman" w:cs="Times New Roman"/>
          <w:sz w:val="28"/>
          <w:szCs w:val="28"/>
          <w:lang w:val="pl-PL"/>
        </w:rPr>
        <w:t>- Mặt sau:</w:t>
      </w:r>
    </w:p>
    <w:p w:rsidR="00BB2CA1" w:rsidRPr="00380A9E" w:rsidRDefault="00BB2CA1" w:rsidP="00BB2CA1">
      <w:pPr>
        <w:spacing w:before="120"/>
        <w:jc w:val="center"/>
        <w:rPr>
          <w:rFonts w:ascii="Arial" w:hAnsi="Arial" w:cs="Arial"/>
          <w:sz w:val="20"/>
          <w:lang w:val="pl-PL"/>
        </w:rPr>
      </w:pPr>
      <w:r w:rsidRPr="00380A9E">
        <w:rPr>
          <w:rFonts w:ascii="Arial" w:hAnsi="Arial" w:cs="Arial"/>
          <w:noProof/>
          <w:sz w:val="20"/>
        </w:rPr>
        <w:drawing>
          <wp:inline distT="0" distB="0" distL="0" distR="0">
            <wp:extent cx="4714875" cy="3133725"/>
            <wp:effectExtent l="0" t="0" r="9525" b="9525"/>
            <wp:docPr id="3" name="Picture 3" descr="Đại tướng Tô Lâ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Đại tướng Tô Lâ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14875" cy="3133725"/>
                    </a:xfrm>
                    <a:prstGeom prst="rect">
                      <a:avLst/>
                    </a:prstGeom>
                    <a:noFill/>
                    <a:ln>
                      <a:noFill/>
                    </a:ln>
                  </pic:spPr>
                </pic:pic>
              </a:graphicData>
            </a:graphic>
          </wp:inline>
        </w:drawing>
      </w:r>
    </w:p>
    <w:p w:rsidR="00BB2CA1" w:rsidRPr="00380A9E" w:rsidRDefault="00BB2CA1" w:rsidP="00BB2CA1">
      <w:pPr>
        <w:spacing w:before="120"/>
        <w:jc w:val="center"/>
        <w:rPr>
          <w:rFonts w:ascii="Arial" w:hAnsi="Arial" w:cs="Arial"/>
          <w:sz w:val="20"/>
          <w:lang w:val="pl-PL"/>
        </w:rPr>
      </w:pPr>
    </w:p>
    <w:p w:rsidR="00BB2CA1" w:rsidRPr="00380A9E" w:rsidRDefault="00BB2CA1" w:rsidP="00BB2CA1">
      <w:pPr>
        <w:spacing w:before="120"/>
        <w:jc w:val="center"/>
        <w:rPr>
          <w:rFonts w:ascii="Arial" w:hAnsi="Arial" w:cs="Arial"/>
          <w:sz w:val="20"/>
          <w:lang w:val="pl-PL"/>
        </w:rPr>
      </w:pPr>
    </w:p>
    <w:p w:rsidR="00BB2CA1" w:rsidRPr="00380A9E" w:rsidRDefault="00BB2CA1" w:rsidP="00BB2CA1">
      <w:pPr>
        <w:spacing w:before="120"/>
        <w:jc w:val="center"/>
        <w:rPr>
          <w:rFonts w:ascii="Arial" w:hAnsi="Arial" w:cs="Arial"/>
          <w:sz w:val="20"/>
          <w:lang w:val="pl-PL"/>
        </w:rPr>
      </w:pPr>
    </w:p>
    <w:p w:rsidR="00BB2CA1" w:rsidRPr="00380A9E" w:rsidRDefault="00BB2CA1" w:rsidP="00BB2CA1">
      <w:pPr>
        <w:spacing w:before="120"/>
        <w:jc w:val="center"/>
        <w:rPr>
          <w:rFonts w:ascii="Arial" w:hAnsi="Arial" w:cs="Arial"/>
          <w:sz w:val="20"/>
          <w:lang w:val="pl-PL"/>
        </w:rPr>
      </w:pPr>
    </w:p>
    <w:p w:rsidR="00630EF8" w:rsidRPr="00380A9E" w:rsidRDefault="00630EF8"/>
    <w:sectPr w:rsidR="00630EF8" w:rsidRPr="00380A9E" w:rsidSect="00C27D86">
      <w:headerReference w:type="default" r:id="rId8"/>
      <w:footerReference w:type="even" r:id="rId9"/>
      <w:pgSz w:w="11909" w:h="16834" w:code="9"/>
      <w:pgMar w:top="1134" w:right="1134" w:bottom="1134" w:left="1701" w:header="510"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630A" w:rsidRDefault="00B8630A">
      <w:pPr>
        <w:spacing w:after="0" w:line="240" w:lineRule="auto"/>
      </w:pPr>
      <w:r>
        <w:separator/>
      </w:r>
    </w:p>
  </w:endnote>
  <w:endnote w:type="continuationSeparator" w:id="0">
    <w:p w:rsidR="00B8630A" w:rsidRDefault="00B86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CCD" w:rsidRDefault="00BB2CA1">
    <w:pPr>
      <w:rPr>
        <w:rFonts w:cs="Times New Roman"/>
        <w:sz w:val="2"/>
        <w:szCs w:val="2"/>
      </w:rPr>
    </w:pPr>
    <w:r>
      <w:rPr>
        <w:noProof/>
      </w:rPr>
      <mc:AlternateContent>
        <mc:Choice Requires="wps">
          <w:drawing>
            <wp:anchor distT="0" distB="0" distL="63500" distR="63500" simplePos="0" relativeHeight="251659264" behindDoc="1" locked="0" layoutInCell="1" allowOverlap="1">
              <wp:simplePos x="0" y="0"/>
              <wp:positionH relativeFrom="page">
                <wp:posOffset>6694170</wp:posOffset>
              </wp:positionH>
              <wp:positionV relativeFrom="page">
                <wp:posOffset>9784715</wp:posOffset>
              </wp:positionV>
              <wp:extent cx="80010" cy="182245"/>
              <wp:effectExtent l="0" t="254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2CCD" w:rsidRDefault="00BB2CA1">
                          <w:pPr>
                            <w:pStyle w:val="Headerorfooter1"/>
                            <w:shd w:val="clear" w:color="auto" w:fill="auto"/>
                            <w:spacing w:line="240" w:lineRule="auto"/>
                          </w:pPr>
                          <w:r>
                            <w:fldChar w:fldCharType="begin"/>
                          </w:r>
                          <w:r>
                            <w:instrText xml:space="preserve"> PAGE \* MERGEFORMAT </w:instrText>
                          </w:r>
                          <w:r>
                            <w:fldChar w:fldCharType="separate"/>
                          </w:r>
                          <w:r w:rsidRPr="000A2B98">
                            <w:rPr>
                              <w:rStyle w:val="Headerorfooter0"/>
                              <w:color w:val="000000"/>
                              <w:lang w:eastAsia="vi-VN"/>
                            </w:rPr>
                            <w:t>4</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margin-left:527.1pt;margin-top:770.45pt;width:6.3pt;height:14.3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" filled="f" stroked="f">
              <v:textbox style="mso-fit-shape-to-text:t" inset="0,0,0,0">
                <w:txbxContent>
                  <w:p w:rsidR="00122CCD" w:rsidRDefault="00BB2CA1">
                    <w:pPr>
                      <w:pStyle w:val="Headerorfooter1"/>
                      <w:shd w:val="clear" w:color="auto" w:fill="auto"/>
                      <w:spacing w:line="240" w:lineRule="auto"/>
                    </w:pPr>
                    <w:r>
                      <w:fldChar w:fldCharType="begin"/>
                    </w:r>
                    <w:r>
                      <w:instrText xml:space="preserve"> PAGE \* MERGEFORMAT </w:instrText>
                    </w:r>
                    <w:r>
                      <w:fldChar w:fldCharType="separate"/>
                    </w:r>
                    <w:r w:rsidRPr="000A2B98">
                      <w:rPr>
                        <w:rStyle w:val="Headerorfooter0"/>
                        <w:color w:val="000000"/>
                        <w:lang w:eastAsia="vi-VN"/>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630A" w:rsidRDefault="00B8630A">
      <w:pPr>
        <w:spacing w:after="0" w:line="240" w:lineRule="auto"/>
      </w:pPr>
      <w:r>
        <w:separator/>
      </w:r>
    </w:p>
  </w:footnote>
  <w:footnote w:type="continuationSeparator" w:id="0">
    <w:p w:rsidR="00B8630A" w:rsidRDefault="00B863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67F" w:rsidRPr="00C27D86" w:rsidRDefault="00BB2CA1">
    <w:pPr>
      <w:pStyle w:val="Header"/>
      <w:jc w:val="center"/>
      <w:rPr>
        <w:rFonts w:ascii="Times New Roman" w:hAnsi="Times New Roman" w:cs="Times New Roman"/>
      </w:rPr>
    </w:pPr>
    <w:r w:rsidRPr="00C27D86">
      <w:rPr>
        <w:rFonts w:ascii="Times New Roman" w:hAnsi="Times New Roman" w:cs="Times New Roman"/>
      </w:rPr>
      <w:fldChar w:fldCharType="begin"/>
    </w:r>
    <w:r w:rsidRPr="00C27D86">
      <w:rPr>
        <w:rFonts w:ascii="Times New Roman" w:hAnsi="Times New Roman" w:cs="Times New Roman"/>
      </w:rPr>
      <w:instrText xml:space="preserve"> PAGE   \* MERGEFORMAT </w:instrText>
    </w:r>
    <w:r w:rsidRPr="00C27D86">
      <w:rPr>
        <w:rFonts w:ascii="Times New Roman" w:hAnsi="Times New Roman" w:cs="Times New Roman"/>
      </w:rPr>
      <w:fldChar w:fldCharType="separate"/>
    </w:r>
    <w:r w:rsidR="00071AE2">
      <w:rPr>
        <w:rFonts w:ascii="Times New Roman" w:hAnsi="Times New Roman" w:cs="Times New Roman"/>
        <w:noProof/>
      </w:rPr>
      <w:t>4</w:t>
    </w:r>
    <w:r w:rsidRPr="00C27D86">
      <w:rPr>
        <w:rFonts w:ascii="Times New Roman" w:hAnsi="Times New Roman" w:cs="Times New Roman"/>
        <w:noProof/>
      </w:rPr>
      <w:fldChar w:fldCharType="end"/>
    </w:r>
  </w:p>
  <w:p w:rsidR="003B267F" w:rsidRDefault="00B8630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2CA1"/>
    <w:rsid w:val="000042AD"/>
    <w:rsid w:val="00026D06"/>
    <w:rsid w:val="00071AE2"/>
    <w:rsid w:val="001460F1"/>
    <w:rsid w:val="00245970"/>
    <w:rsid w:val="00250D78"/>
    <w:rsid w:val="00380A9E"/>
    <w:rsid w:val="00532754"/>
    <w:rsid w:val="00591A06"/>
    <w:rsid w:val="00630EF8"/>
    <w:rsid w:val="00B8630A"/>
    <w:rsid w:val="00BB2CA1"/>
    <w:rsid w:val="00C86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orfooter">
    <w:name w:val="Header or footer_"/>
    <w:link w:val="Headerorfooter1"/>
    <w:locked/>
    <w:rsid w:val="00BB2CA1"/>
    <w:rPr>
      <w:rFonts w:ascii="Times New Roman" w:hAnsi="Times New Roman" w:cs="Times New Roman"/>
      <w:noProof/>
      <w:sz w:val="25"/>
      <w:szCs w:val="25"/>
      <w:shd w:val="clear" w:color="auto" w:fill="FFFFFF"/>
    </w:rPr>
  </w:style>
  <w:style w:type="character" w:customStyle="1" w:styleId="Headerorfooter0">
    <w:name w:val="Header or footer"/>
    <w:basedOn w:val="Headerorfooter"/>
    <w:rsid w:val="00BB2CA1"/>
    <w:rPr>
      <w:rFonts w:ascii="Times New Roman" w:hAnsi="Times New Roman" w:cs="Times New Roman"/>
      <w:noProof/>
      <w:sz w:val="25"/>
      <w:szCs w:val="25"/>
      <w:shd w:val="clear" w:color="auto" w:fill="FFFFFF"/>
    </w:rPr>
  </w:style>
  <w:style w:type="paragraph" w:customStyle="1" w:styleId="Headerorfooter1">
    <w:name w:val="Header or footer1"/>
    <w:basedOn w:val="Normal"/>
    <w:link w:val="Headerorfooter"/>
    <w:rsid w:val="00BB2CA1"/>
    <w:pPr>
      <w:widowControl w:val="0"/>
      <w:shd w:val="clear" w:color="auto" w:fill="FFFFFF"/>
      <w:spacing w:after="0" w:line="240" w:lineRule="atLeast"/>
    </w:pPr>
    <w:rPr>
      <w:rFonts w:ascii="Times New Roman" w:hAnsi="Times New Roman" w:cs="Times New Roman"/>
      <w:noProof/>
      <w:sz w:val="25"/>
      <w:szCs w:val="25"/>
    </w:rPr>
  </w:style>
  <w:style w:type="paragraph" w:styleId="Header">
    <w:name w:val="header"/>
    <w:basedOn w:val="Normal"/>
    <w:link w:val="HeaderChar"/>
    <w:uiPriority w:val="99"/>
    <w:rsid w:val="00BB2CA1"/>
    <w:pPr>
      <w:widowControl w:val="0"/>
      <w:tabs>
        <w:tab w:val="center" w:pos="4320"/>
        <w:tab w:val="right" w:pos="8640"/>
      </w:tabs>
      <w:spacing w:after="0" w:line="240" w:lineRule="auto"/>
    </w:pPr>
    <w:rPr>
      <w:rFonts w:ascii="Courier New" w:eastAsia="Times New Roman" w:hAnsi="Courier New" w:cs="Courier New"/>
      <w:color w:val="000000"/>
      <w:sz w:val="24"/>
      <w:szCs w:val="24"/>
      <w:lang w:val="vi-VN" w:eastAsia="vi-VN"/>
    </w:rPr>
  </w:style>
  <w:style w:type="character" w:customStyle="1" w:styleId="HeaderChar">
    <w:name w:val="Header Char"/>
    <w:basedOn w:val="DefaultParagraphFont"/>
    <w:link w:val="Header"/>
    <w:uiPriority w:val="99"/>
    <w:rsid w:val="00BB2CA1"/>
    <w:rPr>
      <w:rFonts w:ascii="Courier New" w:eastAsia="Times New Roman" w:hAnsi="Courier New" w:cs="Courier New"/>
      <w:color w:val="000000"/>
      <w:sz w:val="24"/>
      <w:szCs w:val="24"/>
      <w:lang w:val="vi-VN" w:eastAsia="vi-VN"/>
    </w:rPr>
  </w:style>
  <w:style w:type="paragraph" w:styleId="BalloonText">
    <w:name w:val="Balloon Text"/>
    <w:basedOn w:val="Normal"/>
    <w:link w:val="BalloonTextChar"/>
    <w:uiPriority w:val="99"/>
    <w:semiHidden/>
    <w:unhideWhenUsed/>
    <w:rsid w:val="00BB2C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2C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1171</Words>
  <Characters>6681</Characters>
  <Application>Microsoft Office Word</Application>
  <DocSecurity>0</DocSecurity>
  <Lines>55</Lines>
  <Paragraphs>15</Paragraphs>
  <ScaleCrop>false</ScaleCrop>
  <Company>Truong</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dc:creator>
  <cp:lastModifiedBy>Nguyen Thuy Ha</cp:lastModifiedBy>
  <cp:revision>9</cp:revision>
  <dcterms:created xsi:type="dcterms:W3CDTF">2021-08-25T07:05:00Z</dcterms:created>
  <dcterms:modified xsi:type="dcterms:W3CDTF">2021-10-04T02:32:00Z</dcterms:modified>
</cp:coreProperties>
</file>